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78" w:rsidRDefault="00597E0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o:spid="_x0000_s1026" type="#_x0000_t75" style="position:absolute;margin-left:213.9pt;margin-top:-30.9pt;width:38.55pt;height:48.1pt;z-index: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>
            <v:imagedata r:id="rId8" o:title="" croptop="-100f" cropbottom="-100f" cropleft="-123f" cropright="-122f"/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4C2578">
        <w:trPr>
          <w:trHeight w:hRule="exact" w:val="1845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2578" w:rsidRDefault="00597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4C2578" w:rsidRDefault="00597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  <w:p w:rsidR="004C2578" w:rsidRDefault="004C25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578" w:rsidRDefault="00597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ТЕРРИТОРИАЛЬНЫЙ ОРГАН ФЕДЕРАЛЬНОЙ СЛУЖБЫ ГОСУДАРСТВЕННОЙ СТАТИСТИКИ ПО ЛИПЕЦКОЙ ОБЛАСТИ (ЛИПЕЦКСТАТ)</w:t>
            </w:r>
          </w:p>
        </w:tc>
      </w:tr>
      <w:tr w:rsidR="004C2578">
        <w:trPr>
          <w:trHeight w:hRule="exact" w:val="706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C2578" w:rsidRDefault="00597E0C">
            <w:pPr>
              <w:tabs>
                <w:tab w:val="left" w:pos="1080"/>
              </w:tabs>
              <w:spacing w:after="0" w:line="480" w:lineRule="auto"/>
              <w:ind w:left="-142" w:right="-125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t>ПРИКАЗ</w:t>
            </w:r>
          </w:p>
          <w:p w:rsidR="004C2578" w:rsidRDefault="004C2578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  <w:p w:rsidR="004C2578" w:rsidRDefault="004C2578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</w:pPr>
          </w:p>
          <w:p w:rsidR="004C2578" w:rsidRDefault="004C2578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  <w:tr w:rsidR="004C2578">
        <w:trPr>
          <w:trHeight w:hRule="exact" w:val="1114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2578" w:rsidRPr="00597E0C" w:rsidRDefault="00597E0C">
            <w:pPr>
              <w:tabs>
                <w:tab w:val="left" w:pos="1080"/>
              </w:tabs>
              <w:spacing w:after="0" w:line="240" w:lineRule="auto"/>
              <w:ind w:right="-187"/>
              <w:rPr>
                <w:rFonts w:ascii="Arial" w:hAnsi="Arial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 w:rsidR="00532567" w:rsidRPr="00597E0C">
              <w:rPr>
                <w:rFonts w:ascii="Arial" w:eastAsia="Times New Roman CYR" w:hAnsi="Arial" w:cs="Times New Roman CYR"/>
                <w:b/>
                <w:bCs/>
                <w:sz w:val="28"/>
                <w:szCs w:val="28"/>
              </w:rPr>
              <w:t xml:space="preserve">             </w:t>
            </w:r>
            <w:r w:rsidR="00532567" w:rsidRPr="00597E0C">
              <w:rPr>
                <w:rFonts w:ascii="Arial" w:hAnsi="Arial" w:cs="Times New Roman CYR"/>
                <w:b/>
                <w:bCs/>
                <w:sz w:val="28"/>
                <w:szCs w:val="28"/>
              </w:rPr>
              <w:t>17 января 2024 г.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№</w:t>
            </w:r>
            <w:r w:rsidR="00532567" w:rsidRPr="00597E0C">
              <w:rPr>
                <w:rFonts w:ascii="Arial" w:hAnsi="Arial" w:cs="Times New Roman CYR"/>
                <w:b/>
                <w:bCs/>
                <w:sz w:val="28"/>
                <w:szCs w:val="28"/>
              </w:rPr>
              <w:t xml:space="preserve"> 8</w:t>
            </w:r>
          </w:p>
          <w:p w:rsidR="004C2578" w:rsidRDefault="00597E0C">
            <w:pPr>
              <w:tabs>
                <w:tab w:val="left" w:pos="1080"/>
              </w:tabs>
              <w:spacing w:after="0" w:line="240" w:lineRule="auto"/>
              <w:ind w:right="-187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Липецк </w:t>
            </w:r>
          </w:p>
        </w:tc>
      </w:tr>
    </w:tbl>
    <w:p w:rsidR="004C2578" w:rsidRDefault="004C25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578" w:rsidRDefault="004C25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</w:rPr>
        <w:t>Об утверждении Перечня должностей федеральной государственной гражданской службы в Терри</w:t>
      </w:r>
      <w:r>
        <w:rPr>
          <w:rFonts w:ascii="Times New Roman" w:eastAsia="Times New Roman" w:hAnsi="Times New Roman"/>
          <w:b/>
          <w:color w:val="000000"/>
          <w:sz w:val="28"/>
        </w:rPr>
        <w:t>ториальном органе Федеральной службе государственной статистики по Липецкой области, при замещении которых федеральные государственные гражданские служащие обязаны представлять сведения о своих доходах, об имуществе  и обязательствах имущественного характе</w:t>
      </w:r>
      <w:r>
        <w:rPr>
          <w:rFonts w:ascii="Times New Roman" w:eastAsia="Times New Roman" w:hAnsi="Times New Roman"/>
          <w:b/>
          <w:color w:val="000000"/>
          <w:sz w:val="28"/>
        </w:rPr>
        <w:t>ра, а также сведения о доходах, об имуществе и обязательствах имущественного характера своих супруги (супруга) и несовершеннолетних детей</w:t>
      </w:r>
    </w:p>
    <w:bookmarkEnd w:id="0"/>
    <w:p w:rsidR="004C2578" w:rsidRDefault="004C25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>В соответствии с  Федеральным законом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гражданской службы, при за</w:t>
      </w:r>
      <w:r>
        <w:rPr>
          <w:rFonts w:ascii="Times New Roman" w:eastAsia="Times New Roman" w:hAnsi="Times New Roman"/>
          <w:color w:val="000000"/>
          <w:sz w:val="28"/>
        </w:rPr>
        <w:t>мещении которых федеральные государственные гражданские служащие обязаны представлять сведения о своих доходах, об имуществе  и обязательствах имущественного характера, а также сведения о доходах, об имуществе и обязательствах имущественного характера свои</w:t>
      </w:r>
      <w:r>
        <w:rPr>
          <w:rFonts w:ascii="Times New Roman" w:eastAsia="Times New Roman" w:hAnsi="Times New Roman"/>
          <w:color w:val="000000"/>
          <w:sz w:val="28"/>
        </w:rPr>
        <w:t>х супруги (супруга) и несовершеннолетних детей», приказом Росстата от 8 декабря 2023 г. № 627  «Об утверждении Перечня должностей федеральной государственной гражданской службы в центральном аппарате  Федеральной службе государственной статистики и ее терр</w:t>
      </w:r>
      <w:r>
        <w:rPr>
          <w:rFonts w:ascii="Times New Roman" w:eastAsia="Times New Roman" w:hAnsi="Times New Roman"/>
          <w:color w:val="000000"/>
          <w:sz w:val="28"/>
        </w:rPr>
        <w:t>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  и обязательствах имущественного характера, а также сведения о доходах, об имуществе и обязательствах им</w:t>
      </w:r>
      <w:r>
        <w:rPr>
          <w:rFonts w:ascii="Times New Roman" w:eastAsia="Times New Roman" w:hAnsi="Times New Roman"/>
          <w:color w:val="000000"/>
          <w:sz w:val="28"/>
        </w:rPr>
        <w:t>ущественного характера своих супруги (супруга) и несовершеннолетних детей» п р и к а з ы в а ю:</w:t>
      </w: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8"/>
        </w:rPr>
        <w:t>1. Утвердить Перечень должностей федеральной государственной гражданской службы в Территориальном органе Федеральной службе государственной статистики по Липецкой области, при замещении которых федеральные государственные гражданские служащие обязаны предс</w:t>
      </w:r>
      <w:r>
        <w:rPr>
          <w:rFonts w:ascii="Times New Roman" w:eastAsia="Times New Roman" w:hAnsi="Times New Roman"/>
          <w:color w:val="000000"/>
          <w:sz w:val="28"/>
        </w:rPr>
        <w:t>тавлять сведения о своих доходах, об имуществе  и обязательствах имущественного характера, а также сведения о доходах, об имуществе и обязательствах имущественного характера своих супруги (супруга) и несовершеннолетних детей согласно Приложению к настоящем</w:t>
      </w:r>
      <w:r>
        <w:rPr>
          <w:rFonts w:ascii="Times New Roman" w:eastAsia="Times New Roman" w:hAnsi="Times New Roman"/>
          <w:color w:val="000000"/>
          <w:sz w:val="28"/>
        </w:rPr>
        <w:t xml:space="preserve">у приказу.     </w:t>
      </w: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</w:rPr>
        <w:t>2.     Признать утратившим силу приказ Липецкстата от 12.01.2023 года №5 «Об утверждении Перечня должностей федеральной государственной гражданской службы в Территориальном органе Федеральной службе государственной статистики по Липецкой об</w:t>
      </w:r>
      <w:r>
        <w:rPr>
          <w:rFonts w:ascii="Times New Roman" w:eastAsia="Times New Roman" w:hAnsi="Times New Roman"/>
          <w:color w:val="000000"/>
          <w:sz w:val="28"/>
        </w:rPr>
        <w:t>ласти, при замещении которых федеральные государственные гражданские служащие обязаны представлять сведения о своих доходах, об имуществе  и обязательствах имущественного характера, а также сведения о доходах, об имуществе и обязательствах имущественного х</w:t>
      </w:r>
      <w:r>
        <w:rPr>
          <w:rFonts w:ascii="Times New Roman" w:eastAsia="Times New Roman" w:hAnsi="Times New Roman"/>
          <w:color w:val="000000"/>
          <w:sz w:val="28"/>
        </w:rPr>
        <w:t>арактера своих супруги (супруга) и несовершеннолетних детей».</w:t>
      </w: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</w:rPr>
        <w:t>3.     Контроль за исполнением настоящего приказа оставляю за собой.</w:t>
      </w: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4C2578" w:rsidRDefault="00597E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4C2578" w:rsidRDefault="004C2578">
      <w:pPr>
        <w:spacing w:after="0"/>
        <w:jc w:val="both"/>
      </w:pPr>
    </w:p>
    <w:p w:rsidR="004C2578" w:rsidRDefault="004C257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C2578" w:rsidRDefault="004C2578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578" w:rsidRDefault="00597E0C">
      <w:pPr>
        <w:pStyle w:val="afd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А.Н. Зайцев</w:t>
      </w:r>
    </w:p>
    <w:sectPr w:rsidR="004C25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0C" w:rsidRDefault="00597E0C">
      <w:pPr>
        <w:spacing w:after="0" w:line="240" w:lineRule="auto"/>
      </w:pPr>
      <w:r>
        <w:separator/>
      </w:r>
    </w:p>
  </w:endnote>
  <w:endnote w:type="continuationSeparator" w:id="0">
    <w:p w:rsidR="00597E0C" w:rsidRDefault="005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78" w:rsidRDefault="004C2578">
    <w:pPr>
      <w:pStyle w:val="ab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78" w:rsidRDefault="004C2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0C" w:rsidRDefault="00597E0C">
      <w:pPr>
        <w:spacing w:after="0" w:line="240" w:lineRule="auto"/>
      </w:pPr>
      <w:r>
        <w:separator/>
      </w:r>
    </w:p>
  </w:footnote>
  <w:footnote w:type="continuationSeparator" w:id="0">
    <w:p w:rsidR="00597E0C" w:rsidRDefault="005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78" w:rsidRDefault="004C25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78" w:rsidRDefault="004C25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A23"/>
    <w:multiLevelType w:val="hybridMultilevel"/>
    <w:tmpl w:val="55A615D6"/>
    <w:lvl w:ilvl="0" w:tplc="256AA64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DD891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DE650E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9D621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AAA19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7CBB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280D4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0AA4C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5B622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78"/>
    <w:rsid w:val="004C2578"/>
    <w:rsid w:val="00532567"/>
    <w:rsid w:val="005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ET" w:eastAsia="Times New Roman" w:hAnsi="TimesET" w:cs="TimesET"/>
      <w:b/>
      <w:bC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TimesET" w:eastAsia="Times New Roman" w:hAnsi="TimesET" w:cs="TimesET"/>
      <w:b/>
      <w:bCs/>
      <w:sz w:val="24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7">
    <w:name w:val="Верхний колонтитул Знак"/>
    <w:rPr>
      <w:sz w:val="22"/>
      <w:szCs w:val="22"/>
    </w:rPr>
  </w:style>
  <w:style w:type="character" w:customStyle="1" w:styleId="af8">
    <w:name w:val="Нижний колонтитул Знак"/>
    <w:rPr>
      <w:sz w:val="22"/>
      <w:szCs w:val="22"/>
    </w:rPr>
  </w:style>
  <w:style w:type="paragraph" w:customStyle="1" w:styleId="af9">
    <w:name w:val="Заголовок"/>
    <w:basedOn w:val="a"/>
    <w:next w:val="a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  <w:rPr>
      <w:rFonts w:cs="Arial"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widowControl w:val="0"/>
      <w:spacing w:line="276" w:lineRule="auto"/>
      <w:jc w:val="center"/>
    </w:pPr>
    <w:rPr>
      <w:b/>
      <w:lang w:eastAsia="zh-CN"/>
    </w:rPr>
  </w:style>
  <w:style w:type="paragraph" w:customStyle="1" w:styleId="17">
    <w:name w:val="Обычный1"/>
    <w:pPr>
      <w:widowControl w:val="0"/>
      <w:spacing w:line="276" w:lineRule="auto"/>
      <w:jc w:val="center"/>
    </w:pPr>
    <w:rPr>
      <w:b/>
      <w:lang w:eastAsia="zh-CN"/>
    </w:rPr>
  </w:style>
  <w:style w:type="paragraph" w:customStyle="1" w:styleId="af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d">
    <w:name w:val="List Paragraph"/>
    <w:basedOn w:val="a"/>
    <w:pPr>
      <w:ind w:left="720"/>
      <w:contextualSpacing/>
    </w:p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ELukyanova</dc:creator>
  <cp:lastModifiedBy>Андреева Ольга Васильевна</cp:lastModifiedBy>
  <cp:revision>6</cp:revision>
  <dcterms:created xsi:type="dcterms:W3CDTF">1995-11-21T14:41:00Z</dcterms:created>
  <dcterms:modified xsi:type="dcterms:W3CDTF">2024-01-18T07:06:00Z</dcterms:modified>
  <cp:version>917504</cp:version>
</cp:coreProperties>
</file>